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C0A8C8" w14:textId="77777777" w:rsidR="0026732B" w:rsidRDefault="00000000">
      <w:pPr>
        <w:pStyle w:val="Standard"/>
        <w:jc w:val="center"/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4501C3D4" wp14:editId="6FC26E49">
            <wp:simplePos x="0" y="0"/>
            <wp:positionH relativeFrom="column">
              <wp:posOffset>2797241</wp:posOffset>
            </wp:positionH>
            <wp:positionV relativeFrom="paragraph">
              <wp:posOffset>-138988</wp:posOffset>
            </wp:positionV>
            <wp:extent cx="532089" cy="866119"/>
            <wp:effectExtent l="0" t="0" r="1311" b="0"/>
            <wp:wrapSquare wrapText="bothSides"/>
            <wp:docPr id="1726286050" name="Image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 l="-412" t="-221" r="-412" b="-221"/>
                    <a:stretch>
                      <a:fillRect/>
                    </a:stretch>
                  </pic:blipFill>
                  <pic:spPr>
                    <a:xfrm>
                      <a:off x="0" y="0"/>
                      <a:ext cx="532089" cy="866119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5117D194" w14:textId="77777777" w:rsidR="0026732B" w:rsidRDefault="0026732B">
      <w:pPr>
        <w:pStyle w:val="Standard"/>
        <w:jc w:val="center"/>
        <w:rPr>
          <w:b/>
          <w:bCs/>
        </w:rPr>
      </w:pPr>
    </w:p>
    <w:p w14:paraId="19CFFB33" w14:textId="77777777" w:rsidR="0026732B" w:rsidRDefault="0026732B">
      <w:pPr>
        <w:pStyle w:val="Standard"/>
        <w:jc w:val="center"/>
        <w:rPr>
          <w:b/>
          <w:bCs/>
        </w:rPr>
      </w:pPr>
    </w:p>
    <w:p w14:paraId="5AE4A499" w14:textId="77777777" w:rsidR="0026732B" w:rsidRDefault="0026732B">
      <w:pPr>
        <w:pStyle w:val="Standard"/>
        <w:jc w:val="center"/>
        <w:rPr>
          <w:b/>
          <w:bCs/>
        </w:rPr>
      </w:pPr>
    </w:p>
    <w:p w14:paraId="108B6FF4" w14:textId="77777777" w:rsidR="0026732B" w:rsidRDefault="0026732B">
      <w:pPr>
        <w:pStyle w:val="Standard"/>
        <w:jc w:val="center"/>
        <w:rPr>
          <w:b/>
          <w:bCs/>
        </w:rPr>
      </w:pPr>
    </w:p>
    <w:p w14:paraId="5052AC78" w14:textId="77777777" w:rsidR="0026732B" w:rsidRDefault="00000000">
      <w:pPr>
        <w:pStyle w:val="Standard"/>
        <w:jc w:val="center"/>
        <w:rPr>
          <w:b/>
          <w:bCs/>
        </w:rPr>
      </w:pPr>
      <w:r>
        <w:rPr>
          <w:b/>
          <w:bCs/>
        </w:rPr>
        <w:t>РЕПУБЛИКА СРБИЈА</w:t>
      </w:r>
    </w:p>
    <w:p w14:paraId="0EAF66B7" w14:textId="77777777" w:rsidR="0026732B" w:rsidRDefault="00000000">
      <w:pPr>
        <w:pStyle w:val="Standard"/>
        <w:jc w:val="center"/>
        <w:rPr>
          <w:b/>
          <w:bCs/>
        </w:rPr>
      </w:pPr>
      <w:proofErr w:type="spellStart"/>
      <w:r>
        <w:rPr>
          <w:b/>
          <w:bCs/>
        </w:rPr>
        <w:t>Општинска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управа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општине</w:t>
      </w:r>
      <w:proofErr w:type="spellEnd"/>
      <w:r>
        <w:rPr>
          <w:b/>
          <w:bCs/>
        </w:rPr>
        <w:t xml:space="preserve"> </w:t>
      </w:r>
      <w:r>
        <w:rPr>
          <w:b/>
          <w:bCs/>
          <w:lang/>
        </w:rPr>
        <w:t>Сурдулица</w:t>
      </w:r>
    </w:p>
    <w:p w14:paraId="7A043C44" w14:textId="77777777" w:rsidR="0026732B" w:rsidRDefault="00000000">
      <w:pPr>
        <w:pStyle w:val="Standard"/>
        <w:jc w:val="center"/>
        <w:rPr>
          <w:b/>
          <w:bCs/>
        </w:rPr>
      </w:pPr>
      <w:r>
        <w:rPr>
          <w:b/>
          <w:bCs/>
          <w:lang/>
        </w:rPr>
        <w:t>Одељење за финансије и привреду</w:t>
      </w:r>
    </w:p>
    <w:p w14:paraId="0F88E8FA" w14:textId="77777777" w:rsidR="0026732B" w:rsidRDefault="00000000">
      <w:pPr>
        <w:pStyle w:val="Standard"/>
        <w:jc w:val="center"/>
        <w:rPr>
          <w:b/>
          <w:bCs/>
          <w:lang/>
        </w:rPr>
      </w:pPr>
      <w:r>
        <w:rPr>
          <w:b/>
          <w:bCs/>
          <w:lang/>
        </w:rPr>
        <w:t>Служба за пореске послове</w:t>
      </w:r>
    </w:p>
    <w:p w14:paraId="125E846F" w14:textId="77777777" w:rsidR="0026732B" w:rsidRDefault="00000000">
      <w:pPr>
        <w:pStyle w:val="Standard"/>
        <w:jc w:val="center"/>
        <w:rPr>
          <w:b/>
          <w:bCs/>
        </w:rPr>
      </w:pPr>
      <w:r>
        <w:rPr>
          <w:b/>
          <w:bCs/>
        </w:rPr>
        <w:t>КОНТРОЛНА ЛИСТА БР. 1 ПОРЕСКА КОНТРОЛА</w:t>
      </w:r>
    </w:p>
    <w:p w14:paraId="4F0B3FFC" w14:textId="77777777" w:rsidR="0026732B" w:rsidRDefault="0026732B">
      <w:pPr>
        <w:pStyle w:val="Standard"/>
      </w:pPr>
    </w:p>
    <w:p w14:paraId="7DA28015" w14:textId="77777777" w:rsidR="0026732B" w:rsidRDefault="00000000">
      <w:pPr>
        <w:pStyle w:val="Standard"/>
      </w:pPr>
      <w:proofErr w:type="spellStart"/>
      <w:r>
        <w:t>Правни</w:t>
      </w:r>
      <w:proofErr w:type="spellEnd"/>
      <w:r>
        <w:t xml:space="preserve"> </w:t>
      </w:r>
      <w:proofErr w:type="spellStart"/>
      <w:r>
        <w:t>основ</w:t>
      </w:r>
      <w:proofErr w:type="spellEnd"/>
      <w:r>
        <w:t xml:space="preserve">: </w:t>
      </w:r>
      <w:proofErr w:type="spellStart"/>
      <w:r>
        <w:t>Закон</w:t>
      </w:r>
      <w:proofErr w:type="spellEnd"/>
      <w:r>
        <w:t xml:space="preserve"> о </w:t>
      </w:r>
      <w:proofErr w:type="spellStart"/>
      <w:r>
        <w:t>пореском</w:t>
      </w:r>
      <w:proofErr w:type="spellEnd"/>
      <w:r>
        <w:t xml:space="preserve"> </w:t>
      </w:r>
      <w:proofErr w:type="spellStart"/>
      <w:r>
        <w:t>поступку</w:t>
      </w:r>
      <w:proofErr w:type="spellEnd"/>
      <w:r>
        <w:t xml:space="preserve"> и </w:t>
      </w:r>
      <w:proofErr w:type="spellStart"/>
      <w:r>
        <w:t>пореској</w:t>
      </w:r>
      <w:proofErr w:type="spellEnd"/>
      <w:r>
        <w:t xml:space="preserve"> </w:t>
      </w:r>
      <w:proofErr w:type="spellStart"/>
      <w:r>
        <w:t>администрацији</w:t>
      </w:r>
      <w:proofErr w:type="spellEnd"/>
      <w:r>
        <w:t xml:space="preserve"> </w:t>
      </w:r>
      <w:proofErr w:type="gramStart"/>
      <w:r>
        <w:t>(”</w:t>
      </w:r>
      <w:proofErr w:type="spellStart"/>
      <w:r>
        <w:t>Службени</w:t>
      </w:r>
      <w:proofErr w:type="spellEnd"/>
      <w:proofErr w:type="gramEnd"/>
      <w:r>
        <w:t xml:space="preserve"> </w:t>
      </w:r>
      <w:proofErr w:type="spellStart"/>
      <w:r>
        <w:t>гласник</w:t>
      </w:r>
      <w:proofErr w:type="spellEnd"/>
      <w:r>
        <w:t xml:space="preserve"> РС', </w:t>
      </w:r>
      <w:proofErr w:type="spellStart"/>
      <w:r>
        <w:t>број</w:t>
      </w:r>
      <w:proofErr w:type="spellEnd"/>
      <w:r>
        <w:t xml:space="preserve"> 80/</w:t>
      </w:r>
      <w:proofErr w:type="gramStart"/>
      <w:r>
        <w:t>2002,...</w:t>
      </w:r>
      <w:proofErr w:type="gramEnd"/>
      <w:r>
        <w:rPr>
          <w:lang/>
        </w:rPr>
        <w:t>125/2025</w:t>
      </w:r>
      <w:r>
        <w:t>)</w:t>
      </w:r>
    </w:p>
    <w:p w14:paraId="5E18A827" w14:textId="77777777" w:rsidR="0026732B" w:rsidRDefault="0026732B">
      <w:pPr>
        <w:pStyle w:val="Standard"/>
      </w:pPr>
    </w:p>
    <w:p w14:paraId="72F7CA30" w14:textId="77777777" w:rsidR="0026732B" w:rsidRDefault="00000000">
      <w:pPr>
        <w:pStyle w:val="Standard"/>
        <w:rPr>
          <w:b/>
          <w:bCs/>
        </w:rPr>
      </w:pPr>
      <w:r>
        <w:rPr>
          <w:b/>
          <w:bCs/>
        </w:rPr>
        <w:t xml:space="preserve">1 </w:t>
      </w:r>
      <w:proofErr w:type="spellStart"/>
      <w:r>
        <w:rPr>
          <w:b/>
          <w:bCs/>
        </w:rPr>
        <w:t>Облик</w:t>
      </w:r>
      <w:proofErr w:type="spellEnd"/>
      <w:r>
        <w:rPr>
          <w:b/>
          <w:bCs/>
        </w:rPr>
        <w:t xml:space="preserve"> </w:t>
      </w:r>
      <w:r>
        <w:rPr>
          <w:b/>
          <w:bCs/>
          <w:lang/>
        </w:rPr>
        <w:t xml:space="preserve">изворног </w:t>
      </w:r>
      <w:proofErr w:type="spellStart"/>
      <w:r>
        <w:rPr>
          <w:b/>
          <w:bCs/>
        </w:rPr>
        <w:t>јавног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прихода</w:t>
      </w:r>
      <w:proofErr w:type="spellEnd"/>
      <w:r>
        <w:rPr>
          <w:b/>
          <w:bCs/>
          <w:lang/>
        </w:rPr>
        <w:t xml:space="preserve"> које администрира ЛПА – предмет контроле (заокружити)</w:t>
      </w:r>
    </w:p>
    <w:p w14:paraId="27149477" w14:textId="77777777" w:rsidR="0026732B" w:rsidRDefault="0026732B">
      <w:pPr>
        <w:pStyle w:val="Standard"/>
      </w:pPr>
    </w:p>
    <w:p w14:paraId="5B906AFA" w14:textId="77777777" w:rsidR="0026732B" w:rsidRDefault="00000000">
      <w:pPr>
        <w:pStyle w:val="Standard"/>
      </w:pPr>
      <w:r>
        <w:rPr>
          <w:lang/>
        </w:rPr>
        <w:t xml:space="preserve">а) </w:t>
      </w:r>
      <w:proofErr w:type="spellStart"/>
      <w:r>
        <w:t>порез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имовину</w:t>
      </w:r>
      <w:proofErr w:type="spellEnd"/>
      <w:r>
        <w:t xml:space="preserve"> </w:t>
      </w:r>
      <w:proofErr w:type="spellStart"/>
      <w:r>
        <w:t>обвезника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воде</w:t>
      </w:r>
      <w:proofErr w:type="spellEnd"/>
      <w:r>
        <w:t xml:space="preserve"> </w:t>
      </w:r>
      <w:proofErr w:type="spellStart"/>
      <w:r>
        <w:t>пословне</w:t>
      </w:r>
      <w:proofErr w:type="spellEnd"/>
      <w:r>
        <w:t xml:space="preserve"> </w:t>
      </w:r>
      <w:proofErr w:type="spellStart"/>
      <w:r>
        <w:t>књиге</w:t>
      </w:r>
      <w:proofErr w:type="spellEnd"/>
      <w:r>
        <w:t>,</w:t>
      </w:r>
    </w:p>
    <w:p w14:paraId="4E64D92D" w14:textId="77777777" w:rsidR="0026732B" w:rsidRDefault="00000000">
      <w:pPr>
        <w:pStyle w:val="Standard"/>
      </w:pPr>
      <w:r>
        <w:rPr>
          <w:lang/>
        </w:rPr>
        <w:t xml:space="preserve">б) </w:t>
      </w:r>
      <w:proofErr w:type="spellStart"/>
      <w:r>
        <w:t>порез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имовину</w:t>
      </w:r>
      <w:proofErr w:type="spellEnd"/>
      <w:r>
        <w:t xml:space="preserve"> </w:t>
      </w:r>
      <w:proofErr w:type="spellStart"/>
      <w:r>
        <w:t>обвезника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воде</w:t>
      </w:r>
      <w:proofErr w:type="spellEnd"/>
      <w:r>
        <w:t xml:space="preserve"> </w:t>
      </w:r>
      <w:proofErr w:type="spellStart"/>
      <w:r>
        <w:t>пословне</w:t>
      </w:r>
      <w:proofErr w:type="spellEnd"/>
      <w:r>
        <w:t xml:space="preserve"> </w:t>
      </w:r>
      <w:proofErr w:type="spellStart"/>
      <w:r>
        <w:t>књиге</w:t>
      </w:r>
      <w:proofErr w:type="spellEnd"/>
      <w:r>
        <w:t>,</w:t>
      </w:r>
    </w:p>
    <w:p w14:paraId="0DEC83D2" w14:textId="77777777" w:rsidR="0026732B" w:rsidRDefault="00000000">
      <w:pPr>
        <w:pStyle w:val="Standard"/>
      </w:pPr>
      <w:r>
        <w:rPr>
          <w:lang/>
        </w:rPr>
        <w:t xml:space="preserve">в) </w:t>
      </w:r>
      <w:proofErr w:type="spellStart"/>
      <w:r>
        <w:t>локалне</w:t>
      </w:r>
      <w:proofErr w:type="spellEnd"/>
      <w:r>
        <w:t xml:space="preserve"> </w:t>
      </w:r>
      <w:proofErr w:type="spellStart"/>
      <w:r>
        <w:t>комуналне</w:t>
      </w:r>
      <w:proofErr w:type="spellEnd"/>
      <w:r>
        <w:t xml:space="preserve"> </w:t>
      </w:r>
      <w:proofErr w:type="spellStart"/>
      <w:r>
        <w:t>таксе</w:t>
      </w:r>
      <w:proofErr w:type="spellEnd"/>
      <w:r>
        <w:t xml:space="preserve">,  </w:t>
      </w:r>
    </w:p>
    <w:p w14:paraId="4589B50E" w14:textId="77777777" w:rsidR="0026732B" w:rsidRDefault="00000000">
      <w:pPr>
        <w:pStyle w:val="Standard"/>
      </w:pPr>
      <w:r>
        <w:rPr>
          <w:lang/>
        </w:rPr>
        <w:t xml:space="preserve">г) </w:t>
      </w:r>
      <w:proofErr w:type="spellStart"/>
      <w:r>
        <w:t>накнаде</w:t>
      </w:r>
      <w:proofErr w:type="spellEnd"/>
      <w:r>
        <w:t xml:space="preserve"> </w:t>
      </w:r>
      <w:proofErr w:type="spellStart"/>
      <w:r>
        <w:t>које</w:t>
      </w:r>
      <w:proofErr w:type="spellEnd"/>
      <w:r>
        <w:t xml:space="preserve"> </w:t>
      </w:r>
      <w:proofErr w:type="spellStart"/>
      <w:r>
        <w:t>администрира</w:t>
      </w:r>
      <w:proofErr w:type="spellEnd"/>
      <w:r>
        <w:t xml:space="preserve"> </w:t>
      </w:r>
      <w:proofErr w:type="spellStart"/>
      <w:r>
        <w:t>локална</w:t>
      </w:r>
      <w:proofErr w:type="spellEnd"/>
      <w:r>
        <w:t xml:space="preserve"> </w:t>
      </w:r>
      <w:proofErr w:type="spellStart"/>
      <w:r>
        <w:t>пореска</w:t>
      </w:r>
      <w:proofErr w:type="spellEnd"/>
      <w:r>
        <w:t xml:space="preserve"> </w:t>
      </w:r>
      <w:proofErr w:type="spellStart"/>
      <w:r>
        <w:t>администрација</w:t>
      </w:r>
      <w:proofErr w:type="spellEnd"/>
      <w:r>
        <w:t>,</w:t>
      </w:r>
    </w:p>
    <w:p w14:paraId="4EF3A28A" w14:textId="77777777" w:rsidR="0026732B" w:rsidRDefault="00000000">
      <w:pPr>
        <w:pStyle w:val="Standard"/>
      </w:pPr>
      <w:r>
        <w:rPr>
          <w:lang/>
        </w:rPr>
        <w:t xml:space="preserve">д) </w:t>
      </w:r>
      <w:proofErr w:type="spellStart"/>
      <w:r>
        <w:t>остало</w:t>
      </w:r>
      <w:proofErr w:type="spellEnd"/>
      <w:r>
        <w:rPr>
          <w:lang/>
        </w:rPr>
        <w:t xml:space="preserve"> (навести) _________________________________________________________________</w:t>
      </w:r>
    </w:p>
    <w:p w14:paraId="73AF7AC5" w14:textId="77777777" w:rsidR="0026732B" w:rsidRDefault="0026732B">
      <w:pPr>
        <w:pStyle w:val="Standard"/>
      </w:pPr>
    </w:p>
    <w:p w14:paraId="2E05D453" w14:textId="77777777" w:rsidR="0026732B" w:rsidRDefault="00000000">
      <w:pPr>
        <w:pStyle w:val="Standard"/>
        <w:rPr>
          <w:b/>
          <w:bCs/>
        </w:rPr>
      </w:pPr>
      <w:r>
        <w:rPr>
          <w:b/>
          <w:bCs/>
        </w:rPr>
        <w:t xml:space="preserve">2 </w:t>
      </w:r>
      <w:proofErr w:type="spellStart"/>
      <w:r>
        <w:rPr>
          <w:b/>
          <w:bCs/>
        </w:rPr>
        <w:t>Контрола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пријема</w:t>
      </w:r>
      <w:proofErr w:type="spellEnd"/>
      <w:r>
        <w:rPr>
          <w:b/>
          <w:bCs/>
        </w:rPr>
        <w:t xml:space="preserve"> и </w:t>
      </w:r>
      <w:proofErr w:type="spellStart"/>
      <w:r>
        <w:rPr>
          <w:b/>
          <w:bCs/>
        </w:rPr>
        <w:t>обраде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пореских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пријава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пореска</w:t>
      </w:r>
      <w:proofErr w:type="spellEnd"/>
    </w:p>
    <w:p w14:paraId="30AF3843" w14:textId="77777777" w:rsidR="0026732B" w:rsidRDefault="0026732B">
      <w:pPr>
        <w:pStyle w:val="Standard"/>
      </w:pPr>
    </w:p>
    <w:p w14:paraId="4D0E4073" w14:textId="77777777" w:rsidR="0026732B" w:rsidRDefault="00000000">
      <w:pPr>
        <w:pStyle w:val="Standard"/>
      </w:pPr>
      <w:proofErr w:type="spellStart"/>
      <w:r>
        <w:t>пријава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формално</w:t>
      </w:r>
      <w:proofErr w:type="spellEnd"/>
      <w:r>
        <w:t xml:space="preserve"> </w:t>
      </w:r>
      <w:proofErr w:type="spellStart"/>
      <w:r>
        <w:t>исправна</w:t>
      </w:r>
      <w:proofErr w:type="spellEnd"/>
      <w:r>
        <w:t xml:space="preserve">                                                                                   </w:t>
      </w:r>
      <w:proofErr w:type="spellStart"/>
      <w:r>
        <w:t>да</w:t>
      </w:r>
      <w:proofErr w:type="spellEnd"/>
      <w:r>
        <w:t xml:space="preserve"> 0           </w:t>
      </w:r>
      <w:proofErr w:type="spellStart"/>
      <w:r>
        <w:t>не</w:t>
      </w:r>
      <w:proofErr w:type="spellEnd"/>
      <w:r>
        <w:t xml:space="preserve"> 10</w:t>
      </w:r>
    </w:p>
    <w:p w14:paraId="36CB5B03" w14:textId="77777777" w:rsidR="0026732B" w:rsidRDefault="00000000">
      <w:pPr>
        <w:pStyle w:val="Standard"/>
      </w:pPr>
      <w:proofErr w:type="spellStart"/>
      <w:r>
        <w:t>пореска</w:t>
      </w:r>
      <w:proofErr w:type="spellEnd"/>
      <w:r>
        <w:t xml:space="preserve"> </w:t>
      </w:r>
      <w:proofErr w:type="spellStart"/>
      <w:r>
        <w:t>пријава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потпуна</w:t>
      </w:r>
      <w:proofErr w:type="spellEnd"/>
      <w:r>
        <w:t xml:space="preserve">                                                                                        </w:t>
      </w:r>
      <w:proofErr w:type="spellStart"/>
      <w:r>
        <w:t>да</w:t>
      </w:r>
      <w:proofErr w:type="spellEnd"/>
      <w:r>
        <w:t xml:space="preserve"> 0           </w:t>
      </w:r>
      <w:proofErr w:type="spellStart"/>
      <w:r>
        <w:t>не</w:t>
      </w:r>
      <w:proofErr w:type="spellEnd"/>
      <w:r>
        <w:t xml:space="preserve"> 20</w:t>
      </w:r>
    </w:p>
    <w:p w14:paraId="326F56C3" w14:textId="77777777" w:rsidR="0026732B" w:rsidRDefault="00000000">
      <w:pPr>
        <w:pStyle w:val="Standard"/>
      </w:pPr>
      <w:proofErr w:type="spellStart"/>
      <w:r>
        <w:t>пореска</w:t>
      </w:r>
      <w:proofErr w:type="spellEnd"/>
      <w:r>
        <w:t xml:space="preserve"> </w:t>
      </w:r>
      <w:proofErr w:type="spellStart"/>
      <w:r>
        <w:t>пријава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математички</w:t>
      </w:r>
      <w:proofErr w:type="spellEnd"/>
      <w:r>
        <w:t xml:space="preserve"> </w:t>
      </w:r>
      <w:proofErr w:type="spellStart"/>
      <w:r>
        <w:t>тачна</w:t>
      </w:r>
      <w:proofErr w:type="spellEnd"/>
      <w:r>
        <w:t xml:space="preserve">                                                                      </w:t>
      </w:r>
      <w:proofErr w:type="spellStart"/>
      <w:r>
        <w:t>да</w:t>
      </w:r>
      <w:proofErr w:type="spellEnd"/>
      <w:r>
        <w:t xml:space="preserve"> 0           </w:t>
      </w:r>
      <w:proofErr w:type="spellStart"/>
      <w:r>
        <w:t>не</w:t>
      </w:r>
      <w:proofErr w:type="spellEnd"/>
      <w:r>
        <w:t xml:space="preserve"> 30</w:t>
      </w:r>
    </w:p>
    <w:p w14:paraId="7460340E" w14:textId="77777777" w:rsidR="0026732B" w:rsidRDefault="0026732B">
      <w:pPr>
        <w:pStyle w:val="Standard"/>
      </w:pPr>
    </w:p>
    <w:p w14:paraId="29B9E649" w14:textId="77777777" w:rsidR="0026732B" w:rsidRDefault="00000000">
      <w:pPr>
        <w:pStyle w:val="Standard"/>
        <w:rPr>
          <w:b/>
          <w:bCs/>
        </w:rPr>
      </w:pPr>
      <w:r>
        <w:rPr>
          <w:b/>
          <w:bCs/>
          <w:lang/>
        </w:rPr>
        <w:t>3</w:t>
      </w:r>
      <w:r>
        <w:rPr>
          <w:b/>
          <w:bCs/>
        </w:rPr>
        <w:t xml:space="preserve"> </w:t>
      </w:r>
      <w:proofErr w:type="spellStart"/>
      <w:r>
        <w:rPr>
          <w:b/>
          <w:bCs/>
        </w:rPr>
        <w:t>Вршење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пореске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контроле</w:t>
      </w:r>
      <w:proofErr w:type="spellEnd"/>
    </w:p>
    <w:p w14:paraId="5BC45942" w14:textId="77777777" w:rsidR="0026732B" w:rsidRDefault="0026732B">
      <w:pPr>
        <w:pStyle w:val="Standard"/>
      </w:pPr>
    </w:p>
    <w:p w14:paraId="16A1118B" w14:textId="77777777" w:rsidR="0026732B" w:rsidRDefault="00000000">
      <w:pPr>
        <w:pStyle w:val="Standard"/>
      </w:pPr>
      <w:proofErr w:type="spellStart"/>
      <w:r>
        <w:t>Пореска</w:t>
      </w:r>
      <w:proofErr w:type="spellEnd"/>
      <w:r>
        <w:t xml:space="preserve"> </w:t>
      </w:r>
      <w:proofErr w:type="spellStart"/>
      <w:r>
        <w:t>пријава</w:t>
      </w:r>
      <w:proofErr w:type="spellEnd"/>
      <w:r>
        <w:t xml:space="preserve"> </w:t>
      </w:r>
      <w:proofErr w:type="spellStart"/>
      <w:r>
        <w:t>поднета</w:t>
      </w:r>
      <w:proofErr w:type="spellEnd"/>
      <w:r>
        <w:t xml:space="preserve">                                                                                           </w:t>
      </w:r>
      <w:proofErr w:type="spellStart"/>
      <w:r>
        <w:t>да</w:t>
      </w:r>
      <w:proofErr w:type="spellEnd"/>
      <w:r>
        <w:t xml:space="preserve"> 20          </w:t>
      </w:r>
      <w:proofErr w:type="spellStart"/>
      <w:r>
        <w:t>не</w:t>
      </w:r>
      <w:proofErr w:type="spellEnd"/>
      <w:r>
        <w:t xml:space="preserve"> 70</w:t>
      </w:r>
    </w:p>
    <w:p w14:paraId="3C2ACFCC" w14:textId="77777777" w:rsidR="0026732B" w:rsidRDefault="00000000">
      <w:pPr>
        <w:pStyle w:val="Standard"/>
      </w:pPr>
      <w:proofErr w:type="spellStart"/>
      <w:r>
        <w:t>Обвезник</w:t>
      </w:r>
      <w:proofErr w:type="spellEnd"/>
      <w:r>
        <w:t xml:space="preserve">, </w:t>
      </w:r>
      <w:proofErr w:type="spellStart"/>
      <w:r>
        <w:t>пуномоћник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заступник</w:t>
      </w:r>
      <w:proofErr w:type="spellEnd"/>
      <w:r>
        <w:t xml:space="preserve"> </w:t>
      </w:r>
      <w:proofErr w:type="spellStart"/>
      <w:r>
        <w:t>учествује</w:t>
      </w:r>
      <w:proofErr w:type="spellEnd"/>
      <w:r>
        <w:t xml:space="preserve"> у </w:t>
      </w:r>
      <w:proofErr w:type="spellStart"/>
      <w:r>
        <w:t>поступку</w:t>
      </w:r>
      <w:proofErr w:type="spellEnd"/>
      <w:r>
        <w:t xml:space="preserve"> </w:t>
      </w:r>
      <w:proofErr w:type="spellStart"/>
      <w:r>
        <w:t>контроле</w:t>
      </w:r>
      <w:proofErr w:type="spellEnd"/>
      <w:r>
        <w:t xml:space="preserve">               </w:t>
      </w:r>
      <w:proofErr w:type="spellStart"/>
      <w:r>
        <w:t>да</w:t>
      </w:r>
      <w:proofErr w:type="spellEnd"/>
      <w:r>
        <w:t xml:space="preserve"> 10           </w:t>
      </w:r>
      <w:proofErr w:type="spellStart"/>
      <w:r>
        <w:t>не</w:t>
      </w:r>
      <w:proofErr w:type="spellEnd"/>
      <w:r>
        <w:t xml:space="preserve"> 40</w:t>
      </w:r>
    </w:p>
    <w:p w14:paraId="517297D4" w14:textId="77777777" w:rsidR="0026732B" w:rsidRDefault="00000000">
      <w:pPr>
        <w:pStyle w:val="Standard"/>
      </w:pPr>
      <w:proofErr w:type="spellStart"/>
      <w:r>
        <w:t>Подаци</w:t>
      </w:r>
      <w:proofErr w:type="spellEnd"/>
      <w:r>
        <w:t xml:space="preserve"> </w:t>
      </w:r>
      <w:proofErr w:type="spellStart"/>
      <w:r>
        <w:t>утврђени</w:t>
      </w:r>
      <w:proofErr w:type="spellEnd"/>
      <w:r>
        <w:t xml:space="preserve"> у </w:t>
      </w:r>
      <w:proofErr w:type="spellStart"/>
      <w:r>
        <w:t>контроли</w:t>
      </w:r>
      <w:proofErr w:type="spellEnd"/>
      <w:r>
        <w:t xml:space="preserve"> </w:t>
      </w:r>
      <w:proofErr w:type="spellStart"/>
      <w:r>
        <w:t>одговарају</w:t>
      </w:r>
      <w:proofErr w:type="spellEnd"/>
      <w:r>
        <w:t xml:space="preserve"> </w:t>
      </w:r>
      <w:proofErr w:type="spellStart"/>
      <w:r>
        <w:t>другим</w:t>
      </w:r>
      <w:proofErr w:type="spellEnd"/>
      <w:r>
        <w:t xml:space="preserve"> </w:t>
      </w:r>
      <w:proofErr w:type="spellStart"/>
      <w:r>
        <w:t>расположивим</w:t>
      </w:r>
      <w:proofErr w:type="spellEnd"/>
      <w:r>
        <w:t xml:space="preserve"> </w:t>
      </w:r>
      <w:proofErr w:type="spellStart"/>
      <w:r>
        <w:t>подацима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значаја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опорезивање</w:t>
      </w:r>
      <w:proofErr w:type="spellEnd"/>
      <w:r>
        <w:t xml:space="preserve">                                                                                                               </w:t>
      </w:r>
      <w:proofErr w:type="spellStart"/>
      <w:r>
        <w:t>да</w:t>
      </w:r>
      <w:proofErr w:type="spellEnd"/>
      <w:r>
        <w:t xml:space="preserve">   0           </w:t>
      </w:r>
      <w:proofErr w:type="spellStart"/>
      <w:r>
        <w:t>не</w:t>
      </w:r>
      <w:proofErr w:type="spellEnd"/>
      <w:r>
        <w:t xml:space="preserve"> 60</w:t>
      </w:r>
    </w:p>
    <w:p w14:paraId="34378E3C" w14:textId="77777777" w:rsidR="0026732B" w:rsidRDefault="0026732B">
      <w:pPr>
        <w:pStyle w:val="Standard"/>
      </w:pPr>
    </w:p>
    <w:p w14:paraId="5258750E" w14:textId="77777777" w:rsidR="0026732B" w:rsidRDefault="00000000">
      <w:pPr>
        <w:pStyle w:val="Standard"/>
        <w:rPr>
          <w:u w:val="single"/>
        </w:rPr>
      </w:pPr>
      <w:r>
        <w:rPr>
          <w:b/>
          <w:bCs/>
          <w:u w:val="single"/>
        </w:rPr>
        <w:t>УКУПАН БРОЈ БОДОВА</w:t>
      </w:r>
      <w:r>
        <w:rPr>
          <w:u w:val="single"/>
        </w:rPr>
        <w:t xml:space="preserve"> </w:t>
      </w:r>
      <w:r>
        <w:rPr>
          <w:u w:val="single"/>
          <w:lang/>
        </w:rPr>
        <w:t>__________________________________________________________</w:t>
      </w:r>
    </w:p>
    <w:p w14:paraId="268F6B16" w14:textId="77777777" w:rsidR="0026732B" w:rsidRDefault="0026732B">
      <w:pPr>
        <w:pStyle w:val="Standard"/>
      </w:pPr>
    </w:p>
    <w:p w14:paraId="670BEC07" w14:textId="77777777" w:rsidR="0026732B" w:rsidRDefault="00000000">
      <w:pPr>
        <w:pStyle w:val="Standard"/>
      </w:pPr>
      <w:r>
        <w:rPr>
          <w:b/>
          <w:bCs/>
        </w:rPr>
        <w:t xml:space="preserve">ТАБЕЛА ЗА УТВРЂИВАЊЕ СТЕПЕНА РИЗИКА </w:t>
      </w:r>
      <w:r>
        <w:rPr>
          <w:b/>
          <w:bCs/>
          <w:lang/>
        </w:rPr>
        <w:t>(</w:t>
      </w:r>
      <w:proofErr w:type="spellStart"/>
      <w:r>
        <w:t>обележи</w:t>
      </w:r>
      <w:proofErr w:type="spellEnd"/>
      <w:r>
        <w:t xml:space="preserve"> </w:t>
      </w:r>
      <w:proofErr w:type="spellStart"/>
      <w:r>
        <w:t>утврђени</w:t>
      </w:r>
      <w:proofErr w:type="spellEnd"/>
      <w:r>
        <w:t xml:space="preserve"> </w:t>
      </w:r>
      <w:proofErr w:type="spellStart"/>
      <w:r>
        <w:t>степен</w:t>
      </w:r>
      <w:proofErr w:type="spellEnd"/>
      <w:r>
        <w:t xml:space="preserve"> </w:t>
      </w:r>
      <w:proofErr w:type="spellStart"/>
      <w:r>
        <w:t>ризика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броју</w:t>
      </w:r>
      <w:proofErr w:type="spellEnd"/>
      <w:r>
        <w:t xml:space="preserve"> </w:t>
      </w:r>
      <w:proofErr w:type="spellStart"/>
      <w:r>
        <w:t>бодова</w:t>
      </w:r>
      <w:proofErr w:type="spellEnd"/>
      <w:r>
        <w:rPr>
          <w:lang/>
        </w:rPr>
        <w:t>)</w:t>
      </w:r>
    </w:p>
    <w:p w14:paraId="4F6ABBDB" w14:textId="77777777" w:rsidR="0026732B" w:rsidRDefault="00000000">
      <w:pPr>
        <w:pStyle w:val="Standard"/>
        <w:rPr>
          <w:b/>
          <w:bCs/>
        </w:rPr>
      </w:pPr>
      <w:proofErr w:type="spellStart"/>
      <w:r>
        <w:rPr>
          <w:b/>
          <w:bCs/>
        </w:rPr>
        <w:t>незнатан</w:t>
      </w:r>
      <w:proofErr w:type="spellEnd"/>
      <w:r>
        <w:rPr>
          <w:b/>
          <w:bCs/>
        </w:rPr>
        <w:t xml:space="preserve"> 10, </w:t>
      </w:r>
      <w:proofErr w:type="spellStart"/>
      <w:r>
        <w:rPr>
          <w:b/>
          <w:bCs/>
        </w:rPr>
        <w:t>низак</w:t>
      </w:r>
      <w:proofErr w:type="spellEnd"/>
      <w:r>
        <w:rPr>
          <w:b/>
          <w:bCs/>
        </w:rPr>
        <w:t xml:space="preserve"> 20, </w:t>
      </w:r>
      <w:proofErr w:type="spellStart"/>
      <w:r>
        <w:rPr>
          <w:b/>
          <w:bCs/>
        </w:rPr>
        <w:t>средњи</w:t>
      </w:r>
      <w:proofErr w:type="spellEnd"/>
      <w:r>
        <w:rPr>
          <w:b/>
          <w:bCs/>
        </w:rPr>
        <w:t xml:space="preserve"> 30 и 40, </w:t>
      </w:r>
      <w:proofErr w:type="spellStart"/>
      <w:r>
        <w:rPr>
          <w:b/>
          <w:bCs/>
        </w:rPr>
        <w:t>висок</w:t>
      </w:r>
      <w:proofErr w:type="spellEnd"/>
      <w:r>
        <w:rPr>
          <w:b/>
          <w:bCs/>
        </w:rPr>
        <w:t xml:space="preserve"> 50 и 60,</w:t>
      </w:r>
      <w:r>
        <w:rPr>
          <w:b/>
          <w:bCs/>
          <w:lang/>
        </w:rPr>
        <w:t xml:space="preserve"> </w:t>
      </w:r>
      <w:proofErr w:type="spellStart"/>
      <w:r>
        <w:rPr>
          <w:b/>
          <w:bCs/>
        </w:rPr>
        <w:t>критичан</w:t>
      </w:r>
      <w:proofErr w:type="spellEnd"/>
      <w:r>
        <w:rPr>
          <w:b/>
          <w:bCs/>
        </w:rPr>
        <w:t xml:space="preserve"> 70 и </w:t>
      </w:r>
      <w:proofErr w:type="spellStart"/>
      <w:r>
        <w:rPr>
          <w:b/>
          <w:bCs/>
        </w:rPr>
        <w:t>више</w:t>
      </w:r>
      <w:proofErr w:type="spellEnd"/>
      <w:r>
        <w:rPr>
          <w:b/>
          <w:bCs/>
        </w:rPr>
        <w:t>.</w:t>
      </w:r>
    </w:p>
    <w:p w14:paraId="4CB5AF4D" w14:textId="77777777" w:rsidR="0026732B" w:rsidRDefault="0026732B">
      <w:pPr>
        <w:pStyle w:val="Standard"/>
      </w:pPr>
    </w:p>
    <w:p w14:paraId="711308A4" w14:textId="77777777" w:rsidR="0026732B" w:rsidRDefault="0026732B">
      <w:pPr>
        <w:pStyle w:val="Standard"/>
      </w:pPr>
    </w:p>
    <w:p w14:paraId="023F7C75" w14:textId="77777777" w:rsidR="0026732B" w:rsidRDefault="00000000">
      <w:pPr>
        <w:pStyle w:val="Standard"/>
      </w:pPr>
      <w:r>
        <w:t>НАДЗИРАНИ СУБЈЕКАТ                                                                      ПОРЕСКИ ИНСПЕКТОР</w:t>
      </w:r>
    </w:p>
    <w:p w14:paraId="5896582A" w14:textId="77777777" w:rsidR="0026732B" w:rsidRDefault="0026732B">
      <w:pPr>
        <w:pStyle w:val="Standard"/>
      </w:pPr>
    </w:p>
    <w:p w14:paraId="1AC11DED" w14:textId="77777777" w:rsidR="0026732B" w:rsidRDefault="0026732B">
      <w:pPr>
        <w:pStyle w:val="Standard"/>
      </w:pPr>
    </w:p>
    <w:p w14:paraId="7DA5CF55" w14:textId="77777777" w:rsidR="0026732B" w:rsidRDefault="0026732B">
      <w:pPr>
        <w:pStyle w:val="Standard"/>
      </w:pPr>
    </w:p>
    <w:p w14:paraId="5D0FDF98" w14:textId="77777777" w:rsidR="0026732B" w:rsidRDefault="0026732B">
      <w:pPr>
        <w:pStyle w:val="Standard"/>
      </w:pPr>
    </w:p>
    <w:sectPr w:rsidR="0026732B">
      <w:pgSz w:w="12240" w:h="15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263C81" w14:textId="77777777" w:rsidR="002812FA" w:rsidRDefault="002812FA">
      <w:r>
        <w:separator/>
      </w:r>
    </w:p>
  </w:endnote>
  <w:endnote w:type="continuationSeparator" w:id="0">
    <w:p w14:paraId="153A515F" w14:textId="77777777" w:rsidR="002812FA" w:rsidRDefault="002812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E4E0DF" w14:textId="77777777" w:rsidR="002812FA" w:rsidRDefault="002812FA">
      <w:r>
        <w:rPr>
          <w:color w:val="000000"/>
        </w:rPr>
        <w:separator/>
      </w:r>
    </w:p>
  </w:footnote>
  <w:footnote w:type="continuationSeparator" w:id="0">
    <w:p w14:paraId="7917542C" w14:textId="77777777" w:rsidR="002812FA" w:rsidRDefault="002812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26732B"/>
    <w:rsid w:val="0026732B"/>
    <w:rsid w:val="002812FA"/>
    <w:rsid w:val="005127F7"/>
    <w:rsid w:val="00663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7E575C"/>
  <w15:docId w15:val="{1CCB3490-35D0-4092-BE79-E96BE019A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3"/>
        <w:sz w:val="24"/>
        <w:szCs w:val="24"/>
        <w:lang w:val="en-US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289</Words>
  <Characters>1653</Characters>
  <Application>Microsoft Office Word</Application>
  <DocSecurity>0</DocSecurity>
  <Lines>13</Lines>
  <Paragraphs>3</Paragraphs>
  <ScaleCrop>false</ScaleCrop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Ivan Milenković</cp:lastModifiedBy>
  <cp:revision>2</cp:revision>
  <dcterms:created xsi:type="dcterms:W3CDTF">2026-03-09T13:44:00Z</dcterms:created>
  <dcterms:modified xsi:type="dcterms:W3CDTF">2026-03-09T13:44:00Z</dcterms:modified>
</cp:coreProperties>
</file>